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A55B" w14:textId="77777777" w:rsidR="003A21C0" w:rsidRDefault="00E9025C" w:rsidP="00D8459C">
      <w:pPr>
        <w:spacing w:after="0" w:line="259" w:lineRule="auto"/>
        <w:ind w:left="0" w:firstLine="0"/>
      </w:pPr>
      <w:r>
        <w:rPr>
          <w:noProof/>
        </w:rPr>
        <w:drawing>
          <wp:anchor distT="0" distB="0" distL="114300" distR="114300" simplePos="0" relativeHeight="251658240" behindDoc="1" locked="0" layoutInCell="1" allowOverlap="1" wp14:anchorId="3C7F8EB8" wp14:editId="0492EB62">
            <wp:simplePos x="0" y="0"/>
            <wp:positionH relativeFrom="margin">
              <wp:posOffset>-635</wp:posOffset>
            </wp:positionH>
            <wp:positionV relativeFrom="paragraph">
              <wp:posOffset>-454660</wp:posOffset>
            </wp:positionV>
            <wp:extent cx="1333500" cy="457200"/>
            <wp:effectExtent l="0" t="0" r="0" b="0"/>
            <wp:wrapNone/>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5">
                      <a:extLst>
                        <a:ext uri="{28A0092B-C50C-407E-A947-70E740481C1C}">
                          <a14:useLocalDpi xmlns:a14="http://schemas.microsoft.com/office/drawing/2010/main" val="0"/>
                        </a:ext>
                      </a:extLst>
                    </a:blip>
                    <a:stretch>
                      <a:fillRect/>
                    </a:stretch>
                  </pic:blipFill>
                  <pic:spPr>
                    <a:xfrm>
                      <a:off x="0" y="0"/>
                      <a:ext cx="1333500" cy="457200"/>
                    </a:xfrm>
                    <a:prstGeom prst="rect">
                      <a:avLst/>
                    </a:prstGeom>
                  </pic:spPr>
                </pic:pic>
              </a:graphicData>
            </a:graphic>
          </wp:anchor>
        </w:drawing>
      </w:r>
      <w:r>
        <w:rPr>
          <w:b/>
        </w:rPr>
        <w:t xml:space="preserve"> </w:t>
      </w:r>
    </w:p>
    <w:p w14:paraId="34CD8B8E" w14:textId="44166075" w:rsidR="004563C5" w:rsidRDefault="0E5AD3AB" w:rsidP="0E5AD3AB">
      <w:pPr>
        <w:spacing w:after="0"/>
        <w:rPr>
          <w:color w:val="auto"/>
          <w:szCs w:val="20"/>
        </w:rPr>
      </w:pPr>
      <w:r w:rsidRPr="0E5AD3AB">
        <w:rPr>
          <w:szCs w:val="20"/>
        </w:rPr>
        <w:t xml:space="preserve">Passie voor Jeugd en Gezin is een groeiende en dynamische organisatie in de regio's </w:t>
      </w:r>
      <w:r w:rsidR="00DA2170">
        <w:rPr>
          <w:szCs w:val="20"/>
        </w:rPr>
        <w:t>Mi</w:t>
      </w:r>
      <w:r w:rsidRPr="0E5AD3AB">
        <w:rPr>
          <w:szCs w:val="20"/>
        </w:rPr>
        <w:t>dden IJssel</w:t>
      </w:r>
      <w:r w:rsidR="00DA2170">
        <w:rPr>
          <w:szCs w:val="20"/>
        </w:rPr>
        <w:t xml:space="preserve"> Oost Veluwe</w:t>
      </w:r>
      <w:r w:rsidRPr="0E5AD3AB">
        <w:rPr>
          <w:szCs w:val="20"/>
        </w:rPr>
        <w:t xml:space="preserve">, IJsselland, Foodvalley, Noord-Veluwe en de Achterhoek. </w:t>
      </w:r>
      <w:r w:rsidRPr="0E5AD3AB">
        <w:rPr>
          <w:color w:val="auto"/>
          <w:szCs w:val="20"/>
        </w:rPr>
        <w:t xml:space="preserve">Wij bieden, op basis van een flexibel hulpaanbod, integrale ambulante gezinscoaching en </w:t>
      </w:r>
      <w:r w:rsidR="00A2216A">
        <w:rPr>
          <w:color w:val="auto"/>
          <w:szCs w:val="20"/>
        </w:rPr>
        <w:t>-</w:t>
      </w:r>
      <w:r w:rsidRPr="0E5AD3AB">
        <w:rPr>
          <w:color w:val="auto"/>
          <w:szCs w:val="20"/>
        </w:rPr>
        <w:t xml:space="preserve">behandeling. </w:t>
      </w:r>
    </w:p>
    <w:p w14:paraId="33C4A837" w14:textId="2C4AC84D" w:rsidR="00D8459C" w:rsidRDefault="0E5AD3AB" w:rsidP="0E5AD3AB">
      <w:pPr>
        <w:spacing w:after="0"/>
        <w:rPr>
          <w:szCs w:val="20"/>
        </w:rPr>
      </w:pPr>
      <w:r w:rsidRPr="0E5AD3AB">
        <w:rPr>
          <w:color w:val="auto"/>
          <w:szCs w:val="20"/>
        </w:rPr>
        <w:t xml:space="preserve">De hulp wordt uitgevoerd door tenminste </w:t>
      </w:r>
      <w:r w:rsidR="004563C5">
        <w:rPr>
          <w:color w:val="auto"/>
          <w:szCs w:val="20"/>
        </w:rPr>
        <w:t>twee</w:t>
      </w:r>
      <w:r w:rsidRPr="0E5AD3AB">
        <w:rPr>
          <w:color w:val="auto"/>
          <w:szCs w:val="20"/>
        </w:rPr>
        <w:t xml:space="preserve"> gezinscoaches die onderdeel uitmaken van een multidisciplinair team, waaronder een gedragswetenschapper. </w:t>
      </w:r>
    </w:p>
    <w:p w14:paraId="566E1A09" w14:textId="57AB0F24" w:rsidR="00D8459C" w:rsidRDefault="0E5AD3AB" w:rsidP="0E5AD3AB">
      <w:pPr>
        <w:spacing w:after="0"/>
        <w:rPr>
          <w:szCs w:val="20"/>
        </w:rPr>
      </w:pPr>
      <w:r w:rsidRPr="0E5AD3AB">
        <w:rPr>
          <w:szCs w:val="20"/>
        </w:rPr>
        <w:t xml:space="preserve">Onze cliënten kampen veelal met meervoudige en complexe problemen die onderling op elkaar inwerken. Er kan sprake zijn van een (licht) verstandelijke beperking, psychische problemen, gedragsstoornissen en/of Niet Aangeboren Hersenletsel. Daarbij ervaren ze vaak stress als gevolg van bijkomende problemen, zoals schulden of relatieproblemen. </w:t>
      </w:r>
    </w:p>
    <w:p w14:paraId="5FF6CF8A" w14:textId="3D4169E0" w:rsidR="00D8459C" w:rsidRDefault="0E5AD3AB" w:rsidP="0E5AD3AB">
      <w:pPr>
        <w:spacing w:after="0"/>
        <w:rPr>
          <w:szCs w:val="20"/>
        </w:rPr>
      </w:pPr>
      <w:r w:rsidRPr="0E5AD3AB">
        <w:rPr>
          <w:szCs w:val="20"/>
        </w:rPr>
        <w:t xml:space="preserve">Gezinscoaches werken systeemgericht en outreachend. Dit betekent dat gezinscoaches naar het gezin toe gaan, betrokkenheid tonen met de leefwereld van alle gezinsleden en zich flexibel opstellen. Er is een goede afstemming en samenwerking met professionals die betrokken zijn bij het gezin. </w:t>
      </w:r>
    </w:p>
    <w:p w14:paraId="48055DEA" w14:textId="7976C7D3" w:rsidR="00D8459C" w:rsidRDefault="0E5AD3AB" w:rsidP="0E5AD3AB">
      <w:pPr>
        <w:spacing w:after="0"/>
        <w:rPr>
          <w:szCs w:val="20"/>
        </w:rPr>
      </w:pPr>
      <w:r w:rsidRPr="0E5AD3AB">
        <w:rPr>
          <w:szCs w:val="20"/>
        </w:rPr>
        <w:t xml:space="preserve">PJG werkt samen met ketenpartners zoals sociale wijkteams, scholen, revalidatiecentra, GGZ-instellingen en organisaties op gebied van Jeugdbescherming en Jeugdreclassering. </w:t>
      </w:r>
    </w:p>
    <w:p w14:paraId="18B28C59" w14:textId="7E545244" w:rsidR="0E5AD3AB" w:rsidRDefault="0E5AD3AB" w:rsidP="0E5AD3AB">
      <w:pPr>
        <w:spacing w:after="0"/>
      </w:pPr>
    </w:p>
    <w:p w14:paraId="0F097401" w14:textId="63E2983A" w:rsidR="003A21C0" w:rsidRDefault="0E5AD3AB" w:rsidP="00D8459C">
      <w:pPr>
        <w:spacing w:after="0"/>
      </w:pPr>
      <w:r w:rsidRPr="004563C5">
        <w:rPr>
          <w:color w:val="auto"/>
        </w:rPr>
        <w:t xml:space="preserve">Vanwege </w:t>
      </w:r>
      <w:r>
        <w:t xml:space="preserve">uitbreiding van </w:t>
      </w:r>
      <w:r w:rsidR="00BA5371">
        <w:t>team IJsselland</w:t>
      </w:r>
      <w:r>
        <w:t xml:space="preserve"> zoeken wij een gedreven en enthousiaste</w:t>
      </w:r>
    </w:p>
    <w:p w14:paraId="133E6C9C" w14:textId="77777777" w:rsidR="004563C5" w:rsidRDefault="004563C5" w:rsidP="00D8459C">
      <w:pPr>
        <w:spacing w:after="0"/>
      </w:pPr>
    </w:p>
    <w:p w14:paraId="66A0E2BE" w14:textId="126470B1" w:rsidR="00656E97" w:rsidRDefault="00E9025C" w:rsidP="00D8459C">
      <w:pPr>
        <w:pStyle w:val="Kop1"/>
      </w:pPr>
      <w:r>
        <w:t>Gezinscoach (</w:t>
      </w:r>
      <w:r w:rsidR="00880917">
        <w:t>28-36</w:t>
      </w:r>
      <w:r>
        <w:t xml:space="preserve"> uur)</w:t>
      </w:r>
      <w:r w:rsidR="0083161B">
        <w:t>,</w:t>
      </w:r>
    </w:p>
    <w:p w14:paraId="78B3F811" w14:textId="46B3D2E2" w:rsidR="003A21C0" w:rsidRDefault="00A2216A" w:rsidP="00D8459C">
      <w:pPr>
        <w:pStyle w:val="Kop1"/>
      </w:pPr>
      <w:r>
        <w:t>Team</w:t>
      </w:r>
      <w:r w:rsidR="00671D51">
        <w:t xml:space="preserve"> </w:t>
      </w:r>
      <w:r w:rsidR="00BA5371">
        <w:t>IJsselland</w:t>
      </w:r>
      <w:r w:rsidR="00F87FF6">
        <w:t xml:space="preserve">, standplaats </w:t>
      </w:r>
      <w:r w:rsidR="00BA5371">
        <w:t>Zwolle</w:t>
      </w:r>
    </w:p>
    <w:p w14:paraId="2B409CBD" w14:textId="77777777" w:rsidR="003A21C0" w:rsidRDefault="00E9025C" w:rsidP="00276E5F">
      <w:pPr>
        <w:spacing w:after="0" w:line="259" w:lineRule="auto"/>
        <w:ind w:left="0" w:firstLine="0"/>
      </w:pPr>
      <w:r>
        <w:rPr>
          <w:b/>
        </w:rPr>
        <w:t xml:space="preserve"> </w:t>
      </w:r>
    </w:p>
    <w:p w14:paraId="4613F32E" w14:textId="77777777" w:rsidR="00223F8E" w:rsidRPr="00223F8E" w:rsidRDefault="00223F8E" w:rsidP="00D8459C">
      <w:pPr>
        <w:spacing w:after="0" w:line="259" w:lineRule="auto"/>
        <w:ind w:left="-5"/>
        <w:rPr>
          <w:b/>
        </w:rPr>
      </w:pPr>
      <w:r w:rsidRPr="00223F8E">
        <w:rPr>
          <w:b/>
        </w:rPr>
        <w:t xml:space="preserve">Wat vragen wij? </w:t>
      </w:r>
    </w:p>
    <w:p w14:paraId="279BB069" w14:textId="0FFBD198" w:rsidR="00466EE2" w:rsidRDefault="00880917" w:rsidP="00D8459C">
      <w:pPr>
        <w:numPr>
          <w:ilvl w:val="0"/>
          <w:numId w:val="2"/>
        </w:numPr>
        <w:spacing w:after="0"/>
      </w:pPr>
      <w:r>
        <w:t>Tenminste HBO werk- en denkniveau, aantoonbaar door een af</w:t>
      </w:r>
      <w:r w:rsidR="0E5AD3AB">
        <w:t>gerond</w:t>
      </w:r>
      <w:r>
        <w:t xml:space="preserve"> EVC traject of een</w:t>
      </w:r>
      <w:r w:rsidR="0E5AD3AB">
        <w:t xml:space="preserve"> HBO opleiding (zoals Pedagogiek/Social Work/MWD)</w:t>
      </w:r>
      <w:r w:rsidR="00B60E9B">
        <w:t xml:space="preserve"> of de intentie deze te </w:t>
      </w:r>
      <w:r w:rsidR="003E630A">
        <w:t>be</w:t>
      </w:r>
      <w:r w:rsidR="00B60E9B">
        <w:t>halen</w:t>
      </w:r>
      <w:r w:rsidR="0E5AD3AB">
        <w:t xml:space="preserve">. </w:t>
      </w:r>
    </w:p>
    <w:p w14:paraId="1ACB611F" w14:textId="11BD01D2" w:rsidR="00466EE2" w:rsidRDefault="00466EE2" w:rsidP="00D8459C">
      <w:pPr>
        <w:numPr>
          <w:ilvl w:val="0"/>
          <w:numId w:val="2"/>
        </w:numPr>
        <w:spacing w:after="0"/>
      </w:pPr>
      <w:r>
        <w:t xml:space="preserve">In het bezit van </w:t>
      </w:r>
      <w:r w:rsidR="00D576F8">
        <w:t>een geldige VOG.</w:t>
      </w:r>
    </w:p>
    <w:p w14:paraId="0759A5DA" w14:textId="5A3FD09F" w:rsidR="00466EE2" w:rsidRDefault="00EE4E9D" w:rsidP="00D8459C">
      <w:pPr>
        <w:numPr>
          <w:ilvl w:val="0"/>
          <w:numId w:val="2"/>
        </w:numPr>
        <w:spacing w:after="0"/>
      </w:pPr>
      <w:r>
        <w:t>Liefst e</w:t>
      </w:r>
      <w:r w:rsidR="0E5AD3AB">
        <w:t>nkele jaren ervaring in ambulante en systeemgerichte gezinsbegeleiding.</w:t>
      </w:r>
    </w:p>
    <w:p w14:paraId="08B7A0C9" w14:textId="451F16BC" w:rsidR="00466EE2" w:rsidRDefault="0E5AD3AB" w:rsidP="0E5AD3AB">
      <w:pPr>
        <w:numPr>
          <w:ilvl w:val="0"/>
          <w:numId w:val="2"/>
        </w:numPr>
        <w:spacing w:after="0"/>
      </w:pPr>
      <w:r>
        <w:t>Affiniteit met gezinnen waarbij sprake is van complexe en meervoudige problematiek.</w:t>
      </w:r>
    </w:p>
    <w:p w14:paraId="153C4988" w14:textId="7D9827BA" w:rsidR="00466EE2" w:rsidRDefault="0E5AD3AB" w:rsidP="00D8459C">
      <w:pPr>
        <w:numPr>
          <w:ilvl w:val="0"/>
          <w:numId w:val="2"/>
        </w:numPr>
        <w:spacing w:after="0"/>
      </w:pPr>
      <w:r>
        <w:t xml:space="preserve">Focus op veiligheid binnen een gezin. </w:t>
      </w:r>
    </w:p>
    <w:p w14:paraId="44DD95C3" w14:textId="72B6236F" w:rsidR="00466EE2" w:rsidRDefault="0E5AD3AB" w:rsidP="00D8459C">
      <w:pPr>
        <w:numPr>
          <w:ilvl w:val="0"/>
          <w:numId w:val="2"/>
        </w:numPr>
        <w:spacing w:after="0"/>
      </w:pPr>
      <w:r>
        <w:t xml:space="preserve">Kennis van de meldcode huiselijk geweld en kindermishandeling. </w:t>
      </w:r>
    </w:p>
    <w:p w14:paraId="0AEB7956" w14:textId="77777777" w:rsidR="00466EE2" w:rsidRDefault="00466EE2" w:rsidP="00D8459C">
      <w:pPr>
        <w:numPr>
          <w:ilvl w:val="0"/>
          <w:numId w:val="2"/>
        </w:numPr>
        <w:spacing w:after="0"/>
      </w:pPr>
      <w:r>
        <w:t xml:space="preserve">Je bent in staat om tijdig in te spelen en te handelen bij uiteenlopende (crisis)situaties. </w:t>
      </w:r>
    </w:p>
    <w:p w14:paraId="069A91DE" w14:textId="144F11C2" w:rsidR="00466EE2" w:rsidRDefault="0E5AD3AB" w:rsidP="00D8459C">
      <w:pPr>
        <w:numPr>
          <w:ilvl w:val="0"/>
          <w:numId w:val="2"/>
        </w:numPr>
        <w:spacing w:after="0"/>
      </w:pPr>
      <w:r>
        <w:t xml:space="preserve">Je bent vasthoudend en tegelijkertijd betrokken bij je gezinnen. </w:t>
      </w:r>
    </w:p>
    <w:p w14:paraId="5A6B8426" w14:textId="77777777" w:rsidR="00C826AE" w:rsidRDefault="0E5AD3AB" w:rsidP="00C826AE">
      <w:pPr>
        <w:numPr>
          <w:ilvl w:val="0"/>
          <w:numId w:val="2"/>
        </w:numPr>
        <w:spacing w:after="0"/>
        <w:rPr>
          <w:rFonts w:asciiTheme="minorHAnsi" w:eastAsiaTheme="minorEastAsia" w:hAnsiTheme="minorHAnsi" w:cstheme="minorBidi"/>
          <w:color w:val="000000" w:themeColor="text1"/>
          <w:szCs w:val="20"/>
        </w:rPr>
      </w:pPr>
      <w:r>
        <w:t>Je bent flexibel, ook als het gaat om je werktijden.</w:t>
      </w:r>
    </w:p>
    <w:p w14:paraId="349A3BE9" w14:textId="77F33FBF" w:rsidR="0E5AD3AB" w:rsidRPr="00C826AE" w:rsidRDefault="0E5AD3AB" w:rsidP="00C826AE">
      <w:pPr>
        <w:numPr>
          <w:ilvl w:val="0"/>
          <w:numId w:val="2"/>
        </w:numPr>
        <w:spacing w:after="0"/>
        <w:rPr>
          <w:rFonts w:asciiTheme="minorHAnsi" w:eastAsiaTheme="minorEastAsia" w:hAnsiTheme="minorHAnsi" w:cstheme="minorBidi"/>
          <w:color w:val="000000" w:themeColor="text1"/>
          <w:szCs w:val="20"/>
        </w:rPr>
      </w:pPr>
      <w:r>
        <w:t>Je wilt graag samenwerken en een positieve bijdrage leveren aan de ontwikkeling</w:t>
      </w:r>
      <w:r w:rsidR="00671D51">
        <w:t xml:space="preserve"> van het team </w:t>
      </w:r>
      <w:r w:rsidR="00BA5371">
        <w:t>IJsselland</w:t>
      </w:r>
      <w:r>
        <w:t xml:space="preserve">. </w:t>
      </w:r>
    </w:p>
    <w:p w14:paraId="72DA98E8" w14:textId="77777777" w:rsidR="00466EE2" w:rsidRDefault="0E5AD3AB" w:rsidP="00D8459C">
      <w:pPr>
        <w:numPr>
          <w:ilvl w:val="0"/>
          <w:numId w:val="2"/>
        </w:numPr>
        <w:spacing w:after="0"/>
      </w:pPr>
      <w:r>
        <w:t xml:space="preserve">Je kunt je verbinden aan de missie en de visie van PJG.  </w:t>
      </w:r>
    </w:p>
    <w:p w14:paraId="143A1C4B" w14:textId="15F117F2" w:rsidR="00223F8E" w:rsidRPr="004563C5" w:rsidRDefault="0E5AD3AB" w:rsidP="004563C5">
      <w:pPr>
        <w:numPr>
          <w:ilvl w:val="0"/>
          <w:numId w:val="2"/>
        </w:numPr>
        <w:spacing w:after="0"/>
        <w:rPr>
          <w:rFonts w:asciiTheme="minorHAnsi" w:eastAsiaTheme="minorEastAsia" w:hAnsiTheme="minorHAnsi" w:cstheme="minorBidi"/>
          <w:color w:val="000000" w:themeColor="text1"/>
          <w:szCs w:val="20"/>
        </w:rPr>
      </w:pPr>
      <w:r>
        <w:t xml:space="preserve">Je bent in bezit van een rijbewijs en eigen auto. </w:t>
      </w:r>
    </w:p>
    <w:p w14:paraId="145C3347" w14:textId="77777777" w:rsidR="00223F8E" w:rsidRPr="00223F8E" w:rsidRDefault="00223F8E" w:rsidP="00D8459C">
      <w:pPr>
        <w:spacing w:after="0" w:line="259" w:lineRule="auto"/>
        <w:ind w:left="-5"/>
        <w:rPr>
          <w:b/>
        </w:rPr>
      </w:pPr>
    </w:p>
    <w:p w14:paraId="3027EFF4" w14:textId="77777777" w:rsidR="00223F8E" w:rsidRPr="00223F8E" w:rsidRDefault="00223F8E" w:rsidP="00D8459C">
      <w:pPr>
        <w:spacing w:after="0" w:line="259" w:lineRule="auto"/>
        <w:ind w:left="-5"/>
        <w:rPr>
          <w:b/>
          <w:bCs/>
        </w:rPr>
      </w:pPr>
      <w:r w:rsidRPr="00223F8E">
        <w:rPr>
          <w:b/>
          <w:bCs/>
        </w:rPr>
        <w:t>Wat bieden wij?</w:t>
      </w:r>
    </w:p>
    <w:p w14:paraId="410751C7" w14:textId="073D76AB" w:rsidR="00466EE2" w:rsidRDefault="00466EE2" w:rsidP="00D8459C">
      <w:pPr>
        <w:pStyle w:val="Lijstalinea"/>
        <w:numPr>
          <w:ilvl w:val="0"/>
          <w:numId w:val="5"/>
        </w:numPr>
        <w:spacing w:after="0"/>
      </w:pPr>
      <w:r>
        <w:t xml:space="preserve">Een goed salaris, </w:t>
      </w:r>
      <w:r w:rsidR="00671D51">
        <w:t xml:space="preserve">inschaling </w:t>
      </w:r>
      <w:r>
        <w:t xml:space="preserve">afhankelijk van ervaring volgens cao Jeugdzorg schaal 9. </w:t>
      </w:r>
    </w:p>
    <w:p w14:paraId="50D92951" w14:textId="77777777" w:rsidR="00466EE2" w:rsidRDefault="00466EE2" w:rsidP="00D8459C">
      <w:pPr>
        <w:pStyle w:val="Lijstalinea"/>
        <w:numPr>
          <w:ilvl w:val="0"/>
          <w:numId w:val="5"/>
        </w:numPr>
        <w:spacing w:after="0"/>
      </w:pPr>
      <w:r>
        <w:t xml:space="preserve">Goede arbeidsvoorwaarden. </w:t>
      </w:r>
    </w:p>
    <w:p w14:paraId="3612E317" w14:textId="77777777" w:rsidR="00466EE2" w:rsidRDefault="00466EE2" w:rsidP="00D8459C">
      <w:pPr>
        <w:pStyle w:val="Lijstalinea"/>
        <w:numPr>
          <w:ilvl w:val="0"/>
          <w:numId w:val="5"/>
        </w:numPr>
        <w:spacing w:after="0"/>
      </w:pPr>
      <w:r w:rsidRPr="00307C4C">
        <w:t>Vrijheid en verantwoordelijkheid in indelen van eigen werkuren.</w:t>
      </w:r>
    </w:p>
    <w:p w14:paraId="0D9EBAF5" w14:textId="77777777" w:rsidR="00466EE2" w:rsidRDefault="00466EE2" w:rsidP="00D8459C">
      <w:pPr>
        <w:pStyle w:val="Lijstalinea"/>
        <w:numPr>
          <w:ilvl w:val="0"/>
          <w:numId w:val="5"/>
        </w:numPr>
        <w:spacing w:after="0"/>
      </w:pPr>
      <w:r>
        <w:t xml:space="preserve">Ruim aanbod aan opleiding, training en coaching. </w:t>
      </w:r>
    </w:p>
    <w:p w14:paraId="77A43928" w14:textId="409B31ED" w:rsidR="00466EE2" w:rsidRDefault="00466EE2" w:rsidP="00D8459C">
      <w:pPr>
        <w:pStyle w:val="Lijstalinea"/>
        <w:numPr>
          <w:ilvl w:val="0"/>
          <w:numId w:val="5"/>
        </w:numPr>
        <w:spacing w:after="0"/>
      </w:pPr>
      <w:r w:rsidRPr="009F457D">
        <w:t xml:space="preserve">Een tijdelijke aanstelling van 1 jaar, met intentie tot verlenging. </w:t>
      </w:r>
    </w:p>
    <w:p w14:paraId="3149F196" w14:textId="69937D59" w:rsidR="00223F8E" w:rsidRPr="00223F8E" w:rsidRDefault="00223F8E" w:rsidP="00D8459C">
      <w:pPr>
        <w:spacing w:after="0" w:line="259" w:lineRule="auto"/>
        <w:ind w:left="-5"/>
        <w:rPr>
          <w:b/>
        </w:rPr>
      </w:pPr>
    </w:p>
    <w:p w14:paraId="7CC5DDA8" w14:textId="77777777" w:rsidR="00223F8E" w:rsidRPr="00223F8E" w:rsidRDefault="00223F8E" w:rsidP="00D8459C">
      <w:pPr>
        <w:spacing w:after="0" w:line="259" w:lineRule="auto"/>
        <w:ind w:left="-5"/>
        <w:rPr>
          <w:b/>
        </w:rPr>
      </w:pPr>
      <w:r w:rsidRPr="00223F8E">
        <w:rPr>
          <w:b/>
        </w:rPr>
        <w:t>Wil je meer informatie?</w:t>
      </w:r>
    </w:p>
    <w:p w14:paraId="4DD571E3" w14:textId="08A3F859" w:rsidR="00223F8E" w:rsidRPr="00223F8E" w:rsidRDefault="00223F8E" w:rsidP="00D8459C">
      <w:pPr>
        <w:spacing w:after="0" w:line="259" w:lineRule="auto"/>
        <w:ind w:left="-5"/>
        <w:rPr>
          <w:bCs/>
        </w:rPr>
      </w:pPr>
      <w:r w:rsidRPr="00223F8E">
        <w:rPr>
          <w:bCs/>
        </w:rPr>
        <w:t xml:space="preserve">Voor meer informatie kun je op contact opnemen met Karin Arends, Staffunctionaris Kwaliteit tel: 06-13968651 of neem een kijkje op onze site: </w:t>
      </w:r>
      <w:hyperlink r:id="rId6" w:history="1">
        <w:r w:rsidRPr="00223F8E">
          <w:rPr>
            <w:rStyle w:val="Hyperlink"/>
            <w:bCs/>
          </w:rPr>
          <w:t>www.pjg.nu</w:t>
        </w:r>
      </w:hyperlink>
      <w:r w:rsidRPr="00223F8E">
        <w:rPr>
          <w:bCs/>
        </w:rPr>
        <w:t xml:space="preserve"> </w:t>
      </w:r>
    </w:p>
    <w:p w14:paraId="718B9031" w14:textId="5CCA91D6" w:rsidR="00223F8E" w:rsidRPr="00223F8E" w:rsidRDefault="00223F8E" w:rsidP="00D8459C">
      <w:pPr>
        <w:spacing w:after="0" w:line="259" w:lineRule="auto"/>
        <w:ind w:left="-5"/>
        <w:rPr>
          <w:bCs/>
        </w:rPr>
      </w:pPr>
    </w:p>
    <w:p w14:paraId="1227A8E8" w14:textId="77777777" w:rsidR="00223F8E" w:rsidRPr="00223F8E" w:rsidRDefault="00223F8E" w:rsidP="00D8459C">
      <w:pPr>
        <w:spacing w:after="0" w:line="259" w:lineRule="auto"/>
        <w:ind w:left="-5"/>
        <w:rPr>
          <w:b/>
        </w:rPr>
      </w:pPr>
      <w:r w:rsidRPr="00223F8E">
        <w:rPr>
          <w:b/>
        </w:rPr>
        <w:t>Enthousiast geraakt?</w:t>
      </w:r>
    </w:p>
    <w:p w14:paraId="3D67D2C3" w14:textId="5860706C" w:rsidR="00A2216A" w:rsidRDefault="00223F8E" w:rsidP="004563C5">
      <w:pPr>
        <w:spacing w:after="0" w:line="259" w:lineRule="auto"/>
        <w:ind w:left="-5"/>
        <w:rPr>
          <w:rStyle w:val="Hyperlink"/>
          <w:bCs/>
          <w:u w:val="none"/>
        </w:rPr>
      </w:pPr>
      <w:r w:rsidRPr="00223F8E">
        <w:rPr>
          <w:bCs/>
        </w:rPr>
        <w:t xml:space="preserve">Stuur dan vóór </w:t>
      </w:r>
      <w:r w:rsidR="0058761E">
        <w:rPr>
          <w:bCs/>
        </w:rPr>
        <w:t xml:space="preserve">6 </w:t>
      </w:r>
      <w:r w:rsidR="00961065">
        <w:rPr>
          <w:bCs/>
        </w:rPr>
        <w:t>september</w:t>
      </w:r>
      <w:r w:rsidR="00BE4512">
        <w:rPr>
          <w:bCs/>
        </w:rPr>
        <w:t xml:space="preserve"> </w:t>
      </w:r>
      <w:r w:rsidRPr="00223F8E">
        <w:rPr>
          <w:bCs/>
        </w:rPr>
        <w:t xml:space="preserve">je brief met CV naar PJG via </w:t>
      </w:r>
      <w:hyperlink r:id="rId7" w:history="1">
        <w:r w:rsidRPr="00223F8E">
          <w:rPr>
            <w:rStyle w:val="Hyperlink"/>
            <w:bCs/>
          </w:rPr>
          <w:t>sollicitatie@pjg.nu</w:t>
        </w:r>
      </w:hyperlink>
      <w:r w:rsidR="00C826AE" w:rsidRPr="00C826AE">
        <w:rPr>
          <w:rStyle w:val="Hyperlink"/>
          <w:bCs/>
          <w:u w:val="none"/>
        </w:rPr>
        <w:t xml:space="preserve">. </w:t>
      </w:r>
    </w:p>
    <w:p w14:paraId="3BE28423" w14:textId="1034AB99" w:rsidR="00D576F8" w:rsidRPr="00A2216A" w:rsidRDefault="00A2216A" w:rsidP="004563C5">
      <w:pPr>
        <w:spacing w:after="0" w:line="259" w:lineRule="auto"/>
        <w:ind w:left="-5"/>
        <w:rPr>
          <w:rStyle w:val="Hyperlink"/>
          <w:bCs/>
          <w:color w:val="auto"/>
          <w:u w:val="none"/>
        </w:rPr>
      </w:pPr>
      <w:r w:rsidRPr="00A2216A">
        <w:rPr>
          <w:rStyle w:val="Hyperlink"/>
          <w:bCs/>
          <w:color w:val="auto"/>
          <w:u w:val="none"/>
        </w:rPr>
        <w:t xml:space="preserve">De gesprekken staan gepland op </w:t>
      </w:r>
      <w:r w:rsidR="00F54348">
        <w:rPr>
          <w:rStyle w:val="Hyperlink"/>
          <w:bCs/>
          <w:color w:val="auto"/>
          <w:u w:val="none"/>
        </w:rPr>
        <w:t>dinsdag</w:t>
      </w:r>
      <w:r w:rsidR="00DF71E4">
        <w:rPr>
          <w:rStyle w:val="Hyperlink"/>
          <w:bCs/>
          <w:color w:val="auto"/>
          <w:u w:val="none"/>
        </w:rPr>
        <w:t xml:space="preserve"> 1</w:t>
      </w:r>
      <w:r w:rsidR="00F54348">
        <w:rPr>
          <w:rStyle w:val="Hyperlink"/>
          <w:bCs/>
          <w:color w:val="auto"/>
          <w:u w:val="none"/>
        </w:rPr>
        <w:t>3</w:t>
      </w:r>
      <w:r w:rsidR="00DF71E4">
        <w:rPr>
          <w:rStyle w:val="Hyperlink"/>
          <w:bCs/>
          <w:color w:val="auto"/>
          <w:u w:val="none"/>
        </w:rPr>
        <w:t xml:space="preserve"> </w:t>
      </w:r>
      <w:r w:rsidR="00F54348">
        <w:rPr>
          <w:rStyle w:val="Hyperlink"/>
          <w:bCs/>
          <w:color w:val="auto"/>
          <w:u w:val="none"/>
        </w:rPr>
        <w:t>september</w:t>
      </w:r>
      <w:r w:rsidRPr="00A2216A">
        <w:rPr>
          <w:rStyle w:val="Hyperlink"/>
          <w:bCs/>
          <w:color w:val="auto"/>
          <w:u w:val="none"/>
        </w:rPr>
        <w:t>.</w:t>
      </w:r>
    </w:p>
    <w:p w14:paraId="261D83C1" w14:textId="624994E8" w:rsidR="006C108E" w:rsidRPr="004563C5" w:rsidRDefault="00223F8E" w:rsidP="004563C5">
      <w:pPr>
        <w:spacing w:after="0" w:line="259" w:lineRule="auto"/>
        <w:ind w:left="-5"/>
        <w:rPr>
          <w:bCs/>
        </w:rPr>
      </w:pPr>
      <w:r w:rsidRPr="00C826AE">
        <w:rPr>
          <w:bCs/>
          <w:color w:val="auto"/>
        </w:rPr>
        <w:t>Acquisitie naar aanleiding van deze advertentie wordt niet o</w:t>
      </w:r>
      <w:r w:rsidRPr="00223F8E">
        <w:rPr>
          <w:bCs/>
        </w:rPr>
        <w:t>p prijs gesteld.</w:t>
      </w:r>
    </w:p>
    <w:sectPr w:rsidR="006C108E" w:rsidRPr="004563C5">
      <w:pgSz w:w="11906" w:h="16838"/>
      <w:pgMar w:top="1421" w:right="1444" w:bottom="1440" w:left="1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162A"/>
    <w:multiLevelType w:val="hybridMultilevel"/>
    <w:tmpl w:val="10F01E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51495B"/>
    <w:multiLevelType w:val="hybridMultilevel"/>
    <w:tmpl w:val="AA8C3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2160C5"/>
    <w:multiLevelType w:val="hybridMultilevel"/>
    <w:tmpl w:val="848A4078"/>
    <w:lvl w:ilvl="0" w:tplc="8BC204B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36F2E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206CD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CC37C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CC18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ECB9F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FA7C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F017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8AD5E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E3E3784"/>
    <w:multiLevelType w:val="hybridMultilevel"/>
    <w:tmpl w:val="1E0AADF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0C52A8"/>
    <w:multiLevelType w:val="hybridMultilevel"/>
    <w:tmpl w:val="9E943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23908402">
    <w:abstractNumId w:val="2"/>
  </w:num>
  <w:num w:numId="2" w16cid:durableId="2110275393">
    <w:abstractNumId w:val="1"/>
  </w:num>
  <w:num w:numId="3" w16cid:durableId="1173375145">
    <w:abstractNumId w:val="0"/>
  </w:num>
  <w:num w:numId="4" w16cid:durableId="1704553006">
    <w:abstractNumId w:val="3"/>
  </w:num>
  <w:num w:numId="5" w16cid:durableId="1751848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C0"/>
    <w:rsid w:val="0000109D"/>
    <w:rsid w:val="0003377E"/>
    <w:rsid w:val="001127C9"/>
    <w:rsid w:val="001D16B2"/>
    <w:rsid w:val="0021564D"/>
    <w:rsid w:val="00223F8E"/>
    <w:rsid w:val="00241641"/>
    <w:rsid w:val="00276E5F"/>
    <w:rsid w:val="002B4895"/>
    <w:rsid w:val="002B57BE"/>
    <w:rsid w:val="002B5927"/>
    <w:rsid w:val="003A21C0"/>
    <w:rsid w:val="003E630A"/>
    <w:rsid w:val="004563C5"/>
    <w:rsid w:val="00466EE2"/>
    <w:rsid w:val="0058761E"/>
    <w:rsid w:val="005B0CCA"/>
    <w:rsid w:val="005F6A0C"/>
    <w:rsid w:val="00633B63"/>
    <w:rsid w:val="00656E97"/>
    <w:rsid w:val="00671D51"/>
    <w:rsid w:val="006C108E"/>
    <w:rsid w:val="007733EA"/>
    <w:rsid w:val="007F75B1"/>
    <w:rsid w:val="008065D4"/>
    <w:rsid w:val="0083161B"/>
    <w:rsid w:val="00880917"/>
    <w:rsid w:val="00961065"/>
    <w:rsid w:val="009A0888"/>
    <w:rsid w:val="00A2216A"/>
    <w:rsid w:val="00A43C29"/>
    <w:rsid w:val="00A85DD4"/>
    <w:rsid w:val="00B257C8"/>
    <w:rsid w:val="00B60E9B"/>
    <w:rsid w:val="00B66492"/>
    <w:rsid w:val="00BA5371"/>
    <w:rsid w:val="00BD386E"/>
    <w:rsid w:val="00BE4512"/>
    <w:rsid w:val="00C12BDD"/>
    <w:rsid w:val="00C826AE"/>
    <w:rsid w:val="00C9550A"/>
    <w:rsid w:val="00D05BF3"/>
    <w:rsid w:val="00D13ED1"/>
    <w:rsid w:val="00D355E6"/>
    <w:rsid w:val="00D576F8"/>
    <w:rsid w:val="00D8459C"/>
    <w:rsid w:val="00DA2170"/>
    <w:rsid w:val="00DB0565"/>
    <w:rsid w:val="00DF71E4"/>
    <w:rsid w:val="00E9025C"/>
    <w:rsid w:val="00EE4E9D"/>
    <w:rsid w:val="00F54348"/>
    <w:rsid w:val="00F87FF6"/>
    <w:rsid w:val="00FC31BF"/>
    <w:rsid w:val="0E5AD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3747"/>
  <w15:docId w15:val="{8BD66F8E-A92D-4835-99EE-A68D51EC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71" w:lineRule="auto"/>
      <w:ind w:left="10" w:hanging="10"/>
    </w:pPr>
    <w:rPr>
      <w:rFonts w:ascii="Arial" w:eastAsia="Arial" w:hAnsi="Arial" w:cs="Arial"/>
      <w:color w:val="000000"/>
      <w:sz w:val="20"/>
    </w:rPr>
  </w:style>
  <w:style w:type="paragraph" w:styleId="Kop1">
    <w:name w:val="heading 1"/>
    <w:next w:val="Standaard"/>
    <w:link w:val="Kop1Char"/>
    <w:uiPriority w:val="9"/>
    <w:unhideWhenUsed/>
    <w:qFormat/>
    <w:pPr>
      <w:keepNext/>
      <w:keepLines/>
      <w:spacing w:after="0"/>
      <w:ind w:left="36"/>
      <w:jc w:val="center"/>
      <w:outlineLvl w:val="0"/>
    </w:pPr>
    <w:rPr>
      <w:rFonts w:ascii="Arial" w:eastAsia="Arial" w:hAnsi="Arial" w:cs="Arial"/>
      <w:b/>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8"/>
    </w:rPr>
  </w:style>
  <w:style w:type="paragraph" w:styleId="Ballontekst">
    <w:name w:val="Balloon Text"/>
    <w:basedOn w:val="Standaard"/>
    <w:link w:val="BallontekstChar"/>
    <w:uiPriority w:val="99"/>
    <w:semiHidden/>
    <w:unhideWhenUsed/>
    <w:rsid w:val="00D13ED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3ED1"/>
    <w:rPr>
      <w:rFonts w:ascii="Segoe UI" w:eastAsia="Arial" w:hAnsi="Segoe UI" w:cs="Segoe UI"/>
      <w:color w:val="000000"/>
      <w:sz w:val="18"/>
      <w:szCs w:val="18"/>
    </w:rPr>
  </w:style>
  <w:style w:type="character" w:styleId="Hyperlink">
    <w:name w:val="Hyperlink"/>
    <w:basedOn w:val="Standaardalinea-lettertype"/>
    <w:uiPriority w:val="99"/>
    <w:unhideWhenUsed/>
    <w:rsid w:val="00223F8E"/>
    <w:rPr>
      <w:color w:val="0563C1" w:themeColor="hyperlink"/>
      <w:u w:val="single"/>
    </w:rPr>
  </w:style>
  <w:style w:type="character" w:styleId="Onopgelostemelding">
    <w:name w:val="Unresolved Mention"/>
    <w:basedOn w:val="Standaardalinea-lettertype"/>
    <w:uiPriority w:val="99"/>
    <w:semiHidden/>
    <w:unhideWhenUsed/>
    <w:rsid w:val="00223F8E"/>
    <w:rPr>
      <w:color w:val="605E5C"/>
      <w:shd w:val="clear" w:color="auto" w:fill="E1DFDD"/>
    </w:rPr>
  </w:style>
  <w:style w:type="paragraph" w:styleId="Lijstalinea">
    <w:name w:val="List Paragraph"/>
    <w:basedOn w:val="Standaard"/>
    <w:uiPriority w:val="34"/>
    <w:qFormat/>
    <w:rsid w:val="00223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licitatie@pjg.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jg.n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Microsoft Word - vacature gezinscoach.docx</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vacature gezinscoach.docx</dc:title>
  <dc:subject/>
  <dc:creator>Karin Arends - van Ophem</dc:creator>
  <cp:keywords/>
  <cp:lastModifiedBy>Karin Arends - van Ophem</cp:lastModifiedBy>
  <cp:revision>5</cp:revision>
  <cp:lastPrinted>2022-04-11T09:29:00Z</cp:lastPrinted>
  <dcterms:created xsi:type="dcterms:W3CDTF">2022-08-05T10:28:00Z</dcterms:created>
  <dcterms:modified xsi:type="dcterms:W3CDTF">2022-08-05T10:34:00Z</dcterms:modified>
</cp:coreProperties>
</file>